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rPr/>
      </w:pPr>
      <w:r w:rsidDel="00000000" w:rsidR="00000000" w:rsidRPr="00000000">
        <w:rPr>
          <w:u w:val="single"/>
          <w:rtl w:val="0"/>
        </w:rPr>
        <w:t xml:space="preserve">Preparation: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Set a date(s) for the workshop(s).</w:t>
      </w:r>
    </w:p>
    <w:p w:rsidR="00000000" w:rsidDel="00000000" w:rsidP="00000000" w:rsidRDefault="00000000" w:rsidRPr="00000000" w14:paraId="00000004">
      <w:pPr>
        <w:numPr>
          <w:ilvl w:val="0"/>
          <w:numId w:val="2"/>
        </w:numPr>
        <w:ind w:left="720" w:hanging="360"/>
      </w:pPr>
      <w:r w:rsidDel="00000000" w:rsidR="00000000" w:rsidRPr="00000000">
        <w:rPr>
          <w:rtl w:val="0"/>
        </w:rPr>
        <w:t xml:space="preserve">Create a design for the new community garden: </w:t>
      </w:r>
    </w:p>
    <w:p w:rsidR="00000000" w:rsidDel="00000000" w:rsidP="00000000" w:rsidRDefault="00000000" w:rsidRPr="00000000" w14:paraId="00000005">
      <w:pPr>
        <w:numPr>
          <w:ilvl w:val="1"/>
          <w:numId w:val="2"/>
        </w:numPr>
        <w:ind w:left="1440" w:hanging="360"/>
      </w:pPr>
      <w:r w:rsidDel="00000000" w:rsidR="00000000" w:rsidRPr="00000000">
        <w:rPr>
          <w:rtl w:val="0"/>
        </w:rPr>
        <w:t xml:space="preserve">Determine the bed sizes (length, width, height), number of beds, and spacing between the beds given the garden dimensions and budget. </w:t>
      </w:r>
    </w:p>
    <w:p w:rsidR="00000000" w:rsidDel="00000000" w:rsidP="00000000" w:rsidRDefault="00000000" w:rsidRPr="00000000" w14:paraId="00000006">
      <w:pPr>
        <w:numPr>
          <w:ilvl w:val="1"/>
          <w:numId w:val="2"/>
        </w:numPr>
        <w:ind w:left="1440" w:hanging="360"/>
      </w:pPr>
      <w:r w:rsidDel="00000000" w:rsidR="00000000" w:rsidRPr="00000000">
        <w:rPr>
          <w:rtl w:val="0"/>
        </w:rPr>
        <w:t xml:space="preserve">Determine the yardage of fabric needed for the design.</w:t>
      </w:r>
    </w:p>
    <w:p w:rsidR="00000000" w:rsidDel="00000000" w:rsidP="00000000" w:rsidRDefault="00000000" w:rsidRPr="00000000" w14:paraId="00000007">
      <w:pPr>
        <w:numPr>
          <w:ilvl w:val="1"/>
          <w:numId w:val="2"/>
        </w:numPr>
        <w:ind w:left="1440" w:hanging="360"/>
        <w:rPr>
          <w:i w:val="1"/>
        </w:rPr>
      </w:pPr>
      <w:r w:rsidDel="00000000" w:rsidR="00000000" w:rsidRPr="00000000">
        <w:rPr>
          <w:i w:val="1"/>
          <w:rtl w:val="0"/>
        </w:rPr>
        <w:t xml:space="preserve">Note: ADA-accessible beds should be 28” to 34” high.</w:t>
      </w:r>
    </w:p>
    <w:p w:rsidR="00000000" w:rsidDel="00000000" w:rsidP="00000000" w:rsidRDefault="00000000" w:rsidRPr="00000000" w14:paraId="00000008">
      <w:pPr>
        <w:numPr>
          <w:ilvl w:val="1"/>
          <w:numId w:val="2"/>
        </w:numPr>
        <w:ind w:left="1440" w:hanging="360"/>
        <w:rPr>
          <w:i w:val="1"/>
        </w:rPr>
      </w:pPr>
      <w:r w:rsidDel="00000000" w:rsidR="00000000" w:rsidRPr="00000000">
        <w:rPr>
          <w:i w:val="1"/>
          <w:rtl w:val="0"/>
        </w:rPr>
        <w:t xml:space="preserve">Note: Beds should not be more than 48” wide (must be able to reach across).</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Determine what type of pre-work needs to be done to prepare the garden space</w:t>
      </w:r>
    </w:p>
    <w:p w:rsidR="00000000" w:rsidDel="00000000" w:rsidP="00000000" w:rsidRDefault="00000000" w:rsidRPr="00000000" w14:paraId="0000000A">
      <w:pPr>
        <w:numPr>
          <w:ilvl w:val="1"/>
          <w:numId w:val="2"/>
        </w:numPr>
        <w:ind w:left="1440" w:hanging="360"/>
      </w:pPr>
      <w:r w:rsidDel="00000000" w:rsidR="00000000" w:rsidRPr="00000000">
        <w:rPr>
          <w:rtl w:val="0"/>
        </w:rPr>
        <w:t xml:space="preserve">Pre-work such as marking out the space to be cleared, flagging items (e.g. fruit bushes) not to be cleared, leveling, lay out and staple down landscape fabric, etc.</w:t>
      </w:r>
    </w:p>
    <w:p w:rsidR="00000000" w:rsidDel="00000000" w:rsidP="00000000" w:rsidRDefault="00000000" w:rsidRPr="00000000" w14:paraId="0000000B">
      <w:pPr>
        <w:numPr>
          <w:ilvl w:val="1"/>
          <w:numId w:val="2"/>
        </w:numPr>
        <w:ind w:left="1440" w:hanging="360"/>
      </w:pPr>
      <w:r w:rsidDel="00000000" w:rsidR="00000000" w:rsidRPr="00000000">
        <w:rPr>
          <w:rtl w:val="0"/>
        </w:rPr>
        <w:t xml:space="preserve">Is there a gate or access space big enough (8’) for machinery to come in?</w:t>
      </w:r>
    </w:p>
    <w:p w:rsidR="00000000" w:rsidDel="00000000" w:rsidP="00000000" w:rsidRDefault="00000000" w:rsidRPr="00000000" w14:paraId="0000000C">
      <w:pPr>
        <w:numPr>
          <w:ilvl w:val="1"/>
          <w:numId w:val="2"/>
        </w:numPr>
        <w:ind w:left="1440" w:hanging="360"/>
      </w:pPr>
      <w:r w:rsidDel="00000000" w:rsidR="00000000" w:rsidRPr="00000000">
        <w:rPr>
          <w:rtl w:val="0"/>
        </w:rPr>
        <w:t xml:space="preserve">Determine the nearest electricity source in case any non-battery tools need to be used.</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Acquire (rent, buy, borrow) drills and a circular saw or miter saw.</w:t>
      </w:r>
    </w:p>
    <w:p w:rsidR="00000000" w:rsidDel="00000000" w:rsidP="00000000" w:rsidRDefault="00000000" w:rsidRPr="00000000" w14:paraId="0000000E">
      <w:pPr>
        <w:numPr>
          <w:ilvl w:val="1"/>
          <w:numId w:val="2"/>
        </w:numPr>
        <w:spacing w:line="240" w:lineRule="auto"/>
        <w:ind w:left="1440" w:hanging="360"/>
        <w:rPr>
          <w:i w:val="1"/>
        </w:rPr>
      </w:pPr>
      <w:r w:rsidDel="00000000" w:rsidR="00000000" w:rsidRPr="00000000">
        <w:rPr>
          <w:i w:val="1"/>
          <w:rtl w:val="0"/>
        </w:rPr>
        <w:t xml:space="preserve">Note: We purchased </w:t>
      </w:r>
      <w:hyperlink r:id="rId6">
        <w:r w:rsidDel="00000000" w:rsidR="00000000" w:rsidRPr="00000000">
          <w:rPr>
            <w:i w:val="1"/>
            <w:color w:val="1155cc"/>
            <w:u w:val="single"/>
            <w:rtl w:val="0"/>
          </w:rPr>
          <w:t xml:space="preserve">Power Tool Combo Kits (Drill/Drivers, Reciprocating Saw, Circular Saw, Oscillating Tool)</w:t>
        </w:r>
      </w:hyperlink>
      <w:r w:rsidDel="00000000" w:rsidR="00000000" w:rsidRPr="00000000">
        <w:rPr>
          <w:rtl w:val="0"/>
        </w:rPr>
      </w:r>
    </w:p>
    <w:p w:rsidR="00000000" w:rsidDel="00000000" w:rsidP="00000000" w:rsidRDefault="00000000" w:rsidRPr="00000000" w14:paraId="0000000F">
      <w:pPr>
        <w:numPr>
          <w:ilvl w:val="1"/>
          <w:numId w:val="2"/>
        </w:numPr>
        <w:ind w:left="1440" w:hanging="360"/>
        <w:rPr>
          <w:u w:val="none"/>
        </w:rPr>
      </w:pPr>
      <w:r w:rsidDel="00000000" w:rsidR="00000000" w:rsidRPr="00000000">
        <w:rPr>
          <w:rtl w:val="0"/>
        </w:rPr>
        <w:t xml:space="preserve">Charge all of your batteries before the build.</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Purchase screws.</w:t>
      </w:r>
    </w:p>
    <w:p w:rsidR="00000000" w:rsidDel="00000000" w:rsidP="00000000" w:rsidRDefault="00000000" w:rsidRPr="00000000" w14:paraId="00000011">
      <w:pPr>
        <w:numPr>
          <w:ilvl w:val="1"/>
          <w:numId w:val="2"/>
        </w:numPr>
        <w:ind w:left="1440" w:hanging="360"/>
        <w:rPr>
          <w:i w:val="1"/>
        </w:rPr>
      </w:pPr>
      <w:r w:rsidDel="00000000" w:rsidR="00000000" w:rsidRPr="00000000">
        <w:rPr>
          <w:i w:val="1"/>
          <w:rtl w:val="0"/>
        </w:rPr>
        <w:t xml:space="preserve">Note: We used </w:t>
      </w:r>
      <w:hyperlink r:id="rId7">
        <w:r w:rsidDel="00000000" w:rsidR="00000000" w:rsidRPr="00000000">
          <w:rPr>
            <w:i w:val="1"/>
            <w:color w:val="1155cc"/>
            <w:u w:val="single"/>
            <w:rtl w:val="0"/>
          </w:rPr>
          <w:t xml:space="preserve">GRK Fasteners</w:t>
        </w:r>
      </w:hyperlink>
      <w:r w:rsidDel="00000000" w:rsidR="00000000" w:rsidRPr="00000000">
        <w:rPr>
          <w:i w:val="1"/>
          <w:rtl w:val="0"/>
        </w:rPr>
        <w:t xml:space="preserve"> </w:t>
      </w:r>
      <w:r w:rsidDel="00000000" w:rsidR="00000000" w:rsidRPr="00000000">
        <w:rPr>
          <w:i w:val="1"/>
          <w:rtl w:val="0"/>
        </w:rPr>
        <w:t xml:space="preserve">#10 x 3-1/8 in Multi-Purpose wood screws. </w:t>
      </w:r>
    </w:p>
    <w:p w:rsidR="00000000" w:rsidDel="00000000" w:rsidP="00000000" w:rsidRDefault="00000000" w:rsidRPr="00000000" w14:paraId="00000012">
      <w:pPr>
        <w:numPr>
          <w:ilvl w:val="1"/>
          <w:numId w:val="2"/>
        </w:numPr>
        <w:ind w:left="1440" w:hanging="360"/>
        <w:rPr>
          <w:i w:val="1"/>
        </w:rPr>
      </w:pPr>
      <w:r w:rsidDel="00000000" w:rsidR="00000000" w:rsidRPr="00000000">
        <w:rPr>
          <w:i w:val="1"/>
          <w:rtl w:val="0"/>
        </w:rPr>
        <w:t xml:space="preserve">Note: Cheaper if you order the bigger boxes instead of the 210-screw boxes.</w:t>
      </w:r>
      <w:r w:rsidDel="00000000" w:rsidR="00000000" w:rsidRPr="00000000">
        <w:rPr>
          <w:rtl w:val="0"/>
        </w:rPr>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Order lumber.</w:t>
      </w:r>
    </w:p>
    <w:p w:rsidR="00000000" w:rsidDel="00000000" w:rsidP="00000000" w:rsidRDefault="00000000" w:rsidRPr="00000000" w14:paraId="00000014">
      <w:pPr>
        <w:numPr>
          <w:ilvl w:val="1"/>
          <w:numId w:val="2"/>
        </w:numPr>
        <w:ind w:left="1440" w:hanging="360"/>
      </w:pPr>
      <w:r w:rsidDel="00000000" w:rsidR="00000000" w:rsidRPr="00000000">
        <w:rPr>
          <w:rtl w:val="0"/>
        </w:rPr>
        <w:t xml:space="preserve">Determine the lengths and quantities of lumber you need based on your design. (When in doubt ask Roberto.)</w:t>
      </w:r>
      <w:r w:rsidDel="00000000" w:rsidR="00000000" w:rsidRPr="00000000">
        <w:rPr>
          <w:rtl w:val="0"/>
        </w:rPr>
      </w:r>
    </w:p>
    <w:p w:rsidR="00000000" w:rsidDel="00000000" w:rsidP="00000000" w:rsidRDefault="00000000" w:rsidRPr="00000000" w14:paraId="00000015">
      <w:pPr>
        <w:numPr>
          <w:ilvl w:val="1"/>
          <w:numId w:val="2"/>
        </w:numPr>
        <w:ind w:left="1440" w:hanging="360"/>
      </w:pPr>
      <w:r w:rsidDel="00000000" w:rsidR="00000000" w:rsidRPr="00000000">
        <w:rPr>
          <w:rtl w:val="0"/>
        </w:rPr>
        <w:t xml:space="preserve">Orders typically must be placed at least 7 days ahead of build in order to mill enough of the specified size and deliver on time. Most local hardware stores or lumber mills do not deliver lumber on the weekend.</w:t>
      </w:r>
    </w:p>
    <w:p w:rsidR="00000000" w:rsidDel="00000000" w:rsidP="00000000" w:rsidRDefault="00000000" w:rsidRPr="00000000" w14:paraId="00000016">
      <w:pPr>
        <w:numPr>
          <w:ilvl w:val="1"/>
          <w:numId w:val="2"/>
        </w:numPr>
        <w:ind w:left="1440" w:hanging="360"/>
        <w:rPr>
          <w:i w:val="1"/>
        </w:rPr>
      </w:pPr>
      <w:r w:rsidDel="00000000" w:rsidR="00000000" w:rsidRPr="00000000">
        <w:rPr>
          <w:i w:val="1"/>
          <w:rtl w:val="0"/>
        </w:rPr>
        <w:t xml:space="preserve">Note: We used rough-cut hemlock - naturally rot-resistant, sturdy/durable, widely available, and cheaper than cedar or redwood.</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Order landscaping fabric and staples.</w:t>
      </w:r>
    </w:p>
    <w:p w:rsidR="00000000" w:rsidDel="00000000" w:rsidP="00000000" w:rsidRDefault="00000000" w:rsidRPr="00000000" w14:paraId="00000018">
      <w:pPr>
        <w:numPr>
          <w:ilvl w:val="1"/>
          <w:numId w:val="2"/>
        </w:numPr>
        <w:ind w:left="1440" w:hanging="360"/>
        <w:rPr>
          <w:i w:val="1"/>
        </w:rPr>
      </w:pPr>
      <w:r w:rsidDel="00000000" w:rsidR="00000000" w:rsidRPr="00000000">
        <w:rPr>
          <w:i w:val="1"/>
          <w:rtl w:val="0"/>
        </w:rPr>
        <w:t xml:space="preserve">Note: We used 4oz nonwoven geotextile fabric and 6” wire fabric staples from EJ Prescott.</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Work with City Horticulture team to place geotextile fabric according to NRCS standards.</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Work with the City Forestry team to deliver wood chips.</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Coordinate outreach with the Sustainability Office (e.g. social media posts and event listings, email newsletters, City news alerts, listings on community calendars, hosting information at tables at community events, flyers at local community spaces, and encouraging neighborhood associations, surrounding garden clubs, and other local volunteer organizers to help spread the word).</w:t>
      </w:r>
    </w:p>
    <w:p w:rsidR="00000000" w:rsidDel="00000000" w:rsidP="00000000" w:rsidRDefault="00000000" w:rsidRPr="00000000" w14:paraId="0000001C">
      <w:pPr>
        <w:numPr>
          <w:ilvl w:val="1"/>
          <w:numId w:val="2"/>
        </w:numPr>
        <w:ind w:left="1440" w:hanging="360"/>
        <w:rPr>
          <w:u w:val="none"/>
        </w:rPr>
      </w:pPr>
      <w:r w:rsidDel="00000000" w:rsidR="00000000" w:rsidRPr="00000000">
        <w:rPr>
          <w:rtl w:val="0"/>
        </w:rPr>
        <w:t xml:space="preserve">Note: Invite youth gardeners, Conservation Corps fellows, Food Corps fellows, SNAP-Educator, Garbage to Garden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Example of raised bed design.</w:t>
      </w: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drawing>
          <wp:inline distB="114300" distT="114300" distL="114300" distR="114300">
            <wp:extent cx="5943600" cy="3953112"/>
            <wp:effectExtent b="0" l="0" r="0" t="0"/>
            <wp:docPr id="1" name="image1.png"/>
            <a:graphic>
              <a:graphicData uri="http://schemas.openxmlformats.org/drawingml/2006/picture">
                <pic:pic>
                  <pic:nvPicPr>
                    <pic:cNvPr id="0" name="image1.png"/>
                    <pic:cNvPicPr preferRelativeResize="0"/>
                  </pic:nvPicPr>
                  <pic:blipFill>
                    <a:blip r:embed="rId8"/>
                    <a:srcRect b="13716" l="0" r="0" t="0"/>
                    <a:stretch>
                      <a:fillRect/>
                    </a:stretch>
                  </pic:blipFill>
                  <pic:spPr>
                    <a:xfrm>
                      <a:off x="0" y="0"/>
                      <a:ext cx="5943600" cy="3953112"/>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For a 4’ wide x 8’ long x 20” high bed, you will need</w:t>
      </w:r>
    </w:p>
    <w:p w:rsidR="00000000" w:rsidDel="00000000" w:rsidP="00000000" w:rsidRDefault="00000000" w:rsidRPr="00000000" w14:paraId="00000021">
      <w:pPr>
        <w:numPr>
          <w:ilvl w:val="0"/>
          <w:numId w:val="5"/>
        </w:numPr>
        <w:shd w:fill="ffffff" w:val="clear"/>
        <w:ind w:left="720" w:hanging="360"/>
      </w:pPr>
      <w:r w:rsidDel="00000000" w:rsidR="00000000" w:rsidRPr="00000000">
        <w:rPr>
          <w:color w:val="222222"/>
          <w:rtl w:val="0"/>
        </w:rPr>
        <w:t xml:space="preserve">6 boards at 2” x 10” x 8’</w:t>
      </w:r>
    </w:p>
    <w:p w:rsidR="00000000" w:rsidDel="00000000" w:rsidP="00000000" w:rsidRDefault="00000000" w:rsidRPr="00000000" w14:paraId="00000022">
      <w:pPr>
        <w:numPr>
          <w:ilvl w:val="0"/>
          <w:numId w:val="5"/>
        </w:numPr>
        <w:ind w:left="720" w:hanging="360"/>
        <w:rPr>
          <w:u w:val="none"/>
        </w:rPr>
      </w:pPr>
      <w:r w:rsidDel="00000000" w:rsidR="00000000" w:rsidRPr="00000000">
        <w:rPr>
          <w:color w:val="222222"/>
          <w:highlight w:val="white"/>
          <w:rtl w:val="0"/>
        </w:rPr>
        <w:t xml:space="preserve">1 board at 4’ x 4’ x 4’</w:t>
      </w:r>
    </w:p>
    <w:p w:rsidR="00000000" w:rsidDel="00000000" w:rsidP="00000000" w:rsidRDefault="00000000" w:rsidRPr="00000000" w14:paraId="00000023">
      <w:pPr>
        <w:rPr/>
      </w:pPr>
      <w:r w:rsidDel="00000000" w:rsidR="00000000" w:rsidRPr="00000000">
        <w:rPr>
          <w:rtl w:val="0"/>
        </w:rPr>
        <w:t xml:space="preserve">For twelve 4’ wide x 8’ long x 20” high beds, you will need</w:t>
      </w:r>
    </w:p>
    <w:p w:rsidR="00000000" w:rsidDel="00000000" w:rsidP="00000000" w:rsidRDefault="00000000" w:rsidRPr="00000000" w14:paraId="00000024">
      <w:pPr>
        <w:numPr>
          <w:ilvl w:val="0"/>
          <w:numId w:val="5"/>
        </w:numPr>
        <w:shd w:fill="ffffff" w:val="clear"/>
        <w:ind w:left="720" w:hanging="360"/>
      </w:pPr>
      <w:r w:rsidDel="00000000" w:rsidR="00000000" w:rsidRPr="00000000">
        <w:rPr>
          <w:color w:val="222222"/>
          <w:rtl w:val="0"/>
        </w:rPr>
        <w:t xml:space="preserve">72 boards at 2” x 10” x 8’</w:t>
      </w:r>
    </w:p>
    <w:p w:rsidR="00000000" w:rsidDel="00000000" w:rsidP="00000000" w:rsidRDefault="00000000" w:rsidRPr="00000000" w14:paraId="00000025">
      <w:pPr>
        <w:numPr>
          <w:ilvl w:val="0"/>
          <w:numId w:val="5"/>
        </w:numPr>
        <w:ind w:left="720" w:hanging="360"/>
      </w:pPr>
      <w:r w:rsidDel="00000000" w:rsidR="00000000" w:rsidRPr="00000000">
        <w:rPr>
          <w:color w:val="222222"/>
          <w:highlight w:val="white"/>
          <w:rtl w:val="0"/>
        </w:rPr>
        <w:t xml:space="preserve">6 boards at 4’ x 4’ x 8’</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u w:val="single"/>
        </w:rPr>
      </w:pPr>
      <w:r w:rsidDel="00000000" w:rsidR="00000000" w:rsidRPr="00000000">
        <w:rPr>
          <w:u w:val="single"/>
          <w:rtl w:val="0"/>
        </w:rPr>
        <w:t xml:space="preserve">Day Before Workshop:</w:t>
      </w:r>
    </w:p>
    <w:p w:rsidR="00000000" w:rsidDel="00000000" w:rsidP="00000000" w:rsidRDefault="00000000" w:rsidRPr="00000000" w14:paraId="00000029">
      <w:pPr>
        <w:numPr>
          <w:ilvl w:val="0"/>
          <w:numId w:val="6"/>
        </w:numPr>
        <w:ind w:left="720" w:hanging="360"/>
      </w:pPr>
      <w:r w:rsidDel="00000000" w:rsidR="00000000" w:rsidRPr="00000000">
        <w:rPr>
          <w:rtl w:val="0"/>
        </w:rPr>
        <w:t xml:space="preserve">Bring:</w:t>
      </w:r>
    </w:p>
    <w:p w:rsidR="00000000" w:rsidDel="00000000" w:rsidP="00000000" w:rsidRDefault="00000000" w:rsidRPr="00000000" w14:paraId="0000002A">
      <w:pPr>
        <w:numPr>
          <w:ilvl w:val="1"/>
          <w:numId w:val="6"/>
        </w:numPr>
        <w:ind w:left="1440" w:hanging="360"/>
      </w:pPr>
      <w:r w:rsidDel="00000000" w:rsidR="00000000" w:rsidRPr="00000000">
        <w:rPr>
          <w:rtl w:val="0"/>
        </w:rPr>
        <w:t xml:space="preserve">Power tool sets and charged batteries</w:t>
      </w:r>
    </w:p>
    <w:p w:rsidR="00000000" w:rsidDel="00000000" w:rsidP="00000000" w:rsidRDefault="00000000" w:rsidRPr="00000000" w14:paraId="0000002B">
      <w:pPr>
        <w:numPr>
          <w:ilvl w:val="1"/>
          <w:numId w:val="6"/>
        </w:numPr>
        <w:ind w:left="1440" w:hanging="360"/>
      </w:pPr>
      <w:r w:rsidDel="00000000" w:rsidR="00000000" w:rsidRPr="00000000">
        <w:rPr>
          <w:rtl w:val="0"/>
        </w:rPr>
        <w:t xml:space="preserve">Extension cord (if using any plug-in tool)</w:t>
      </w:r>
    </w:p>
    <w:p w:rsidR="00000000" w:rsidDel="00000000" w:rsidP="00000000" w:rsidRDefault="00000000" w:rsidRPr="00000000" w14:paraId="0000002C">
      <w:pPr>
        <w:numPr>
          <w:ilvl w:val="1"/>
          <w:numId w:val="6"/>
        </w:numPr>
        <w:ind w:left="1440" w:hanging="360"/>
      </w:pPr>
      <w:r w:rsidDel="00000000" w:rsidR="00000000" w:rsidRPr="00000000">
        <w:rPr>
          <w:rtl w:val="0"/>
        </w:rPr>
        <w:t xml:space="preserve">Gardening gloves (to carry lumber with)</w:t>
      </w:r>
    </w:p>
    <w:p w:rsidR="00000000" w:rsidDel="00000000" w:rsidP="00000000" w:rsidRDefault="00000000" w:rsidRPr="00000000" w14:paraId="0000002D">
      <w:pPr>
        <w:numPr>
          <w:ilvl w:val="1"/>
          <w:numId w:val="6"/>
        </w:numPr>
        <w:ind w:left="1440" w:hanging="360"/>
        <w:rPr>
          <w:u w:val="none"/>
        </w:rPr>
      </w:pPr>
      <w:r w:rsidDel="00000000" w:rsidR="00000000" w:rsidRPr="00000000">
        <w:rPr>
          <w:rtl w:val="0"/>
        </w:rPr>
        <w:t xml:space="preserve">Screws</w:t>
      </w:r>
    </w:p>
    <w:p w:rsidR="00000000" w:rsidDel="00000000" w:rsidP="00000000" w:rsidRDefault="00000000" w:rsidRPr="00000000" w14:paraId="0000002E">
      <w:pPr>
        <w:numPr>
          <w:ilvl w:val="1"/>
          <w:numId w:val="6"/>
        </w:numPr>
        <w:ind w:left="1440" w:hanging="360"/>
      </w:pPr>
      <w:r w:rsidDel="00000000" w:rsidR="00000000" w:rsidRPr="00000000">
        <w:rPr>
          <w:rtl w:val="0"/>
        </w:rPr>
        <w:t xml:space="preserve">Sunscreen</w:t>
      </w:r>
    </w:p>
    <w:p w:rsidR="00000000" w:rsidDel="00000000" w:rsidP="00000000" w:rsidRDefault="00000000" w:rsidRPr="00000000" w14:paraId="0000002F">
      <w:pPr>
        <w:numPr>
          <w:ilvl w:val="1"/>
          <w:numId w:val="6"/>
        </w:numPr>
        <w:ind w:left="1440" w:hanging="360"/>
      </w:pPr>
      <w:r w:rsidDel="00000000" w:rsidR="00000000" w:rsidRPr="00000000">
        <w:rPr>
          <w:rtl w:val="0"/>
        </w:rPr>
        <w:t xml:space="preserve">Water and cups</w:t>
      </w:r>
    </w:p>
    <w:p w:rsidR="00000000" w:rsidDel="00000000" w:rsidP="00000000" w:rsidRDefault="00000000" w:rsidRPr="00000000" w14:paraId="00000030">
      <w:pPr>
        <w:numPr>
          <w:ilvl w:val="1"/>
          <w:numId w:val="6"/>
        </w:numPr>
        <w:ind w:left="1440" w:hanging="360"/>
      </w:pPr>
      <w:r w:rsidDel="00000000" w:rsidR="00000000" w:rsidRPr="00000000">
        <w:rPr>
          <w:rtl w:val="0"/>
        </w:rPr>
        <w:t xml:space="preserve">Volunteer/liability waiver forms</w:t>
      </w:r>
    </w:p>
    <w:p w:rsidR="00000000" w:rsidDel="00000000" w:rsidP="00000000" w:rsidRDefault="00000000" w:rsidRPr="00000000" w14:paraId="00000031">
      <w:pPr>
        <w:numPr>
          <w:ilvl w:val="1"/>
          <w:numId w:val="6"/>
        </w:numPr>
        <w:ind w:left="1440" w:hanging="360"/>
      </w:pPr>
      <w:r w:rsidDel="00000000" w:rsidR="00000000" w:rsidRPr="00000000">
        <w:rPr>
          <w:rtl w:val="0"/>
        </w:rPr>
        <w:t xml:space="preserve">If providing food, also bring a table, tinfoil, and a trash bag.</w:t>
      </w:r>
    </w:p>
    <w:p w:rsidR="00000000" w:rsidDel="00000000" w:rsidP="00000000" w:rsidRDefault="00000000" w:rsidRPr="00000000" w14:paraId="00000032">
      <w:pPr>
        <w:numPr>
          <w:ilvl w:val="0"/>
          <w:numId w:val="6"/>
        </w:numPr>
        <w:ind w:left="720" w:hanging="360"/>
      </w:pPr>
      <w:r w:rsidDel="00000000" w:rsidR="00000000" w:rsidRPr="00000000">
        <w:rPr>
          <w:rtl w:val="0"/>
        </w:rPr>
        <w:t xml:space="preserve">Remind pre-registered volunteers who have pre-registered via email “See you tomorrow” (see template below).</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u w:val="single"/>
          <w:rtl w:val="0"/>
        </w:rPr>
        <w:t xml:space="preserve">During the workshop:</w:t>
      </w:r>
      <w:r w:rsidDel="00000000" w:rsidR="00000000" w:rsidRPr="00000000">
        <w:rPr>
          <w:rtl w:val="0"/>
        </w:rPr>
      </w:r>
    </w:p>
    <w:p w:rsidR="00000000" w:rsidDel="00000000" w:rsidP="00000000" w:rsidRDefault="00000000" w:rsidRPr="00000000" w14:paraId="00000035">
      <w:pPr>
        <w:numPr>
          <w:ilvl w:val="0"/>
          <w:numId w:val="8"/>
        </w:numPr>
        <w:ind w:left="720" w:hanging="360"/>
        <w:rPr>
          <w:u w:val="none"/>
        </w:rPr>
      </w:pPr>
      <w:r w:rsidDel="00000000" w:rsidR="00000000" w:rsidRPr="00000000">
        <w:rPr>
          <w:rtl w:val="0"/>
        </w:rPr>
        <w:t xml:space="preserve">Welcome and gather volunteers for a brief history of the garden and to explain the mission of the day: work together to build safe, accessible growing spaces with minimal risk of exposure to soil contaminants. </w:t>
      </w:r>
    </w:p>
    <w:p w:rsidR="00000000" w:rsidDel="00000000" w:rsidP="00000000" w:rsidRDefault="00000000" w:rsidRPr="00000000" w14:paraId="00000036">
      <w:pPr>
        <w:numPr>
          <w:ilvl w:val="1"/>
          <w:numId w:val="8"/>
        </w:numPr>
        <w:ind w:left="1440" w:hanging="360"/>
        <w:rPr>
          <w:u w:val="none"/>
        </w:rPr>
      </w:pPr>
      <w:r w:rsidDel="00000000" w:rsidR="00000000" w:rsidRPr="00000000">
        <w:rPr>
          <w:rtl w:val="0"/>
        </w:rPr>
        <w:t xml:space="preserve">Explain why a gardener may choose raised beds, why we were using the materials we had prepared, other options for materials to use, and all of the factors you may consider to ensure your garden bed suits your gardening needs.</w:t>
      </w:r>
    </w:p>
    <w:p w:rsidR="00000000" w:rsidDel="00000000" w:rsidP="00000000" w:rsidRDefault="00000000" w:rsidRPr="00000000" w14:paraId="00000037">
      <w:pPr>
        <w:numPr>
          <w:ilvl w:val="0"/>
          <w:numId w:val="8"/>
        </w:numPr>
        <w:ind w:left="720" w:hanging="360"/>
        <w:rPr>
          <w:u w:val="none"/>
        </w:rPr>
      </w:pPr>
      <w:r w:rsidDel="00000000" w:rsidR="00000000" w:rsidRPr="00000000">
        <w:rPr>
          <w:rtl w:val="0"/>
        </w:rPr>
        <w:t xml:space="preserve">Introductions + ice breaker.</w:t>
      </w:r>
    </w:p>
    <w:p w:rsidR="00000000" w:rsidDel="00000000" w:rsidP="00000000" w:rsidRDefault="00000000" w:rsidRPr="00000000" w14:paraId="00000038">
      <w:pPr>
        <w:numPr>
          <w:ilvl w:val="0"/>
          <w:numId w:val="8"/>
        </w:numPr>
        <w:ind w:left="720" w:hanging="360"/>
        <w:rPr>
          <w:u w:val="none"/>
        </w:rPr>
      </w:pPr>
      <w:r w:rsidDel="00000000" w:rsidR="00000000" w:rsidRPr="00000000">
        <w:rPr>
          <w:rtl w:val="0"/>
        </w:rPr>
        <w:t xml:space="preserve">Split into groups (1) cutting lumber or (2) setting up a new bed. Side projects include weed whacking, weeding, spreading wood chips, painting, etc.</w:t>
      </w:r>
    </w:p>
    <w:p w:rsidR="00000000" w:rsidDel="00000000" w:rsidP="00000000" w:rsidRDefault="00000000" w:rsidRPr="00000000" w14:paraId="00000039">
      <w:pPr>
        <w:numPr>
          <w:ilvl w:val="0"/>
          <w:numId w:val="8"/>
        </w:numPr>
        <w:ind w:left="720" w:hanging="360"/>
        <w:rPr>
          <w:u w:val="none"/>
        </w:rPr>
      </w:pPr>
      <w:r w:rsidDel="00000000" w:rsidR="00000000" w:rsidRPr="00000000">
        <w:rPr>
          <w:rtl w:val="0"/>
        </w:rPr>
        <w:t xml:space="preserve">Optional: Send participants home with instructions on how to build a raised bed.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u w:val="single"/>
          <w:rtl w:val="0"/>
        </w:rPr>
        <w:t xml:space="preserve">After the workshop(s):</w:t>
      </w:r>
      <w:r w:rsidDel="00000000" w:rsidR="00000000" w:rsidRPr="00000000">
        <w:rPr>
          <w:rtl w:val="0"/>
        </w:rPr>
      </w:r>
    </w:p>
    <w:p w:rsidR="00000000" w:rsidDel="00000000" w:rsidP="00000000" w:rsidRDefault="00000000" w:rsidRPr="00000000" w14:paraId="0000003C">
      <w:pPr>
        <w:numPr>
          <w:ilvl w:val="0"/>
          <w:numId w:val="7"/>
        </w:numPr>
        <w:ind w:left="720" w:hanging="360"/>
        <w:rPr>
          <w:u w:val="none"/>
        </w:rPr>
      </w:pPr>
      <w:r w:rsidDel="00000000" w:rsidR="00000000" w:rsidRPr="00000000">
        <w:rPr>
          <w:rtl w:val="0"/>
        </w:rPr>
        <w:t xml:space="preserve">Spread wood chips.</w:t>
      </w:r>
    </w:p>
    <w:p w:rsidR="00000000" w:rsidDel="00000000" w:rsidP="00000000" w:rsidRDefault="00000000" w:rsidRPr="00000000" w14:paraId="0000003D">
      <w:pPr>
        <w:numPr>
          <w:ilvl w:val="1"/>
          <w:numId w:val="7"/>
        </w:numPr>
        <w:ind w:left="1440" w:hanging="360"/>
        <w:rPr>
          <w:u w:val="none"/>
        </w:rPr>
      </w:pPr>
      <w:r w:rsidDel="00000000" w:rsidR="00000000" w:rsidRPr="00000000">
        <w:rPr>
          <w:rtl w:val="0"/>
        </w:rPr>
        <w:t xml:space="preserve">Need wheelbarrows, shovels, and rakes.</w:t>
      </w:r>
    </w:p>
    <w:p w:rsidR="00000000" w:rsidDel="00000000" w:rsidP="00000000" w:rsidRDefault="00000000" w:rsidRPr="00000000" w14:paraId="0000003E">
      <w:pPr>
        <w:numPr>
          <w:ilvl w:val="0"/>
          <w:numId w:val="7"/>
        </w:numPr>
        <w:ind w:left="720" w:hanging="360"/>
        <w:rPr>
          <w:u w:val="none"/>
        </w:rPr>
      </w:pPr>
      <w:r w:rsidDel="00000000" w:rsidR="00000000" w:rsidRPr="00000000">
        <w:rPr>
          <w:rtl w:val="0"/>
        </w:rPr>
        <w:t xml:space="preserve">Work with a contractor and garden soil provider to purchase, transport, and fill beds with quality soil mix.</w:t>
      </w:r>
    </w:p>
    <w:p w:rsidR="00000000" w:rsidDel="00000000" w:rsidP="00000000" w:rsidRDefault="00000000" w:rsidRPr="00000000" w14:paraId="0000003F">
      <w:pPr>
        <w:numPr>
          <w:ilvl w:val="1"/>
          <w:numId w:val="7"/>
        </w:numPr>
        <w:spacing w:line="240" w:lineRule="auto"/>
        <w:ind w:left="1440" w:hanging="360"/>
      </w:pPr>
      <w:r w:rsidDel="00000000" w:rsidR="00000000" w:rsidRPr="00000000">
        <w:rPr>
          <w:rtl w:val="0"/>
        </w:rPr>
        <w:t xml:space="preserve">Note: We used a local compost and high-quality loam blend, </w:t>
      </w:r>
      <w:hyperlink r:id="rId9">
        <w:r w:rsidDel="00000000" w:rsidR="00000000" w:rsidRPr="00000000">
          <w:rPr>
            <w:color w:val="1155cc"/>
            <w:u w:val="single"/>
            <w:rtl w:val="0"/>
          </w:rPr>
          <w:t xml:space="preserve">Benson's Farm Surf N Turf compost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jc w:val="center"/>
              <w:rPr>
                <w:b w:val="1"/>
              </w:rPr>
            </w:pPr>
            <w:r w:rsidDel="00000000" w:rsidR="00000000" w:rsidRPr="00000000">
              <w:rPr>
                <w:b w:val="1"/>
                <w:rtl w:val="0"/>
              </w:rPr>
              <w:t xml:space="preserve">LUMBER</w:t>
            </w:r>
          </w:p>
          <w:p w:rsidR="00000000" w:rsidDel="00000000" w:rsidP="00000000" w:rsidRDefault="00000000" w:rsidRPr="00000000" w14:paraId="00000045">
            <w:pPr>
              <w:spacing w:line="240" w:lineRule="auto"/>
              <w:rPr/>
            </w:pPr>
            <w:r w:rsidDel="00000000" w:rsidR="00000000" w:rsidRPr="00000000">
              <w:rPr>
                <w:rtl w:val="0"/>
              </w:rPr>
              <w:t xml:space="preserve">Eldredge Lumber &amp; Hardware, 145 Presumpscot St, Portland, ME 04103</w:t>
            </w:r>
          </w:p>
          <w:p w:rsidR="00000000" w:rsidDel="00000000" w:rsidP="00000000" w:rsidRDefault="00000000" w:rsidRPr="00000000" w14:paraId="00000046">
            <w:pPr>
              <w:spacing w:line="240" w:lineRule="auto"/>
              <w:rPr/>
            </w:pPr>
            <w:hyperlink r:id="rId10">
              <w:r w:rsidDel="00000000" w:rsidR="00000000" w:rsidRPr="00000000">
                <w:rPr>
                  <w:color w:val="1155cc"/>
                  <w:u w:val="single"/>
                  <w:rtl w:val="0"/>
                </w:rPr>
                <w:t xml:space="preserve">(207) 770-3004</w:t>
              </w:r>
            </w:hyperlink>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Good contact: Tyler Farnham, </w:t>
            </w:r>
            <w:hyperlink r:id="rId11">
              <w:r w:rsidDel="00000000" w:rsidR="00000000" w:rsidRPr="00000000">
                <w:rPr>
                  <w:color w:val="1155cc"/>
                  <w:u w:val="single"/>
                  <w:rtl w:val="0"/>
                </w:rPr>
                <w:t xml:space="preserve">TFARNHAM@eldredgelumber.com</w:t>
              </w:r>
            </w:hyperlink>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hd w:fill="ffffff" w:val="clear"/>
              <w:spacing w:line="240" w:lineRule="auto"/>
              <w:rPr/>
            </w:pPr>
            <w:r w:rsidDel="00000000" w:rsidR="00000000" w:rsidRPr="00000000">
              <w:rPr>
                <w:rtl w:val="0"/>
              </w:rPr>
              <w:t xml:space="preserve">Hammond Lumber Company, 300 Riverside St, Portland, ME 04103</w:t>
            </w:r>
          </w:p>
          <w:p w:rsidR="00000000" w:rsidDel="00000000" w:rsidP="00000000" w:rsidRDefault="00000000" w:rsidRPr="00000000" w14:paraId="0000004A">
            <w:pPr>
              <w:shd w:fill="ffffff" w:val="clear"/>
              <w:spacing w:line="240" w:lineRule="auto"/>
              <w:rPr/>
            </w:pPr>
            <w:r w:rsidDel="00000000" w:rsidR="00000000" w:rsidRPr="00000000">
              <w:rPr>
                <w:rtl w:val="0"/>
              </w:rPr>
              <w:t xml:space="preserve">Good Contact: Pat Dillon, </w:t>
            </w:r>
            <w:r w:rsidDel="00000000" w:rsidR="00000000" w:rsidRPr="00000000">
              <w:rPr>
                <w:color w:val="1155cc"/>
                <w:rtl w:val="0"/>
              </w:rPr>
              <w:t xml:space="preserve">pdillon@hammondlumber.com</w:t>
            </w:r>
            <w:r w:rsidDel="00000000" w:rsidR="00000000" w:rsidRPr="00000000">
              <w:rPr>
                <w:rtl w:val="0"/>
              </w:rPr>
              <w:t xml:space="preserve"> </w:t>
            </w:r>
          </w:p>
        </w:tc>
      </w:tr>
    </w:tbl>
    <w:p w:rsidR="00000000" w:rsidDel="00000000" w:rsidP="00000000" w:rsidRDefault="00000000" w:rsidRPr="00000000" w14:paraId="0000004B">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jc w:val="center"/>
              <w:rPr>
                <w:b w:val="1"/>
              </w:rPr>
            </w:pPr>
            <w:r w:rsidDel="00000000" w:rsidR="00000000" w:rsidRPr="00000000">
              <w:rPr>
                <w:b w:val="1"/>
                <w:rtl w:val="0"/>
              </w:rPr>
              <w:t xml:space="preserve">LANDSCAPE FABRIC + STAPLES</w:t>
            </w:r>
          </w:p>
          <w:p w:rsidR="00000000" w:rsidDel="00000000" w:rsidP="00000000" w:rsidRDefault="00000000" w:rsidRPr="00000000" w14:paraId="0000004D">
            <w:pPr>
              <w:rPr/>
            </w:pPr>
            <w:r w:rsidDel="00000000" w:rsidR="00000000" w:rsidRPr="00000000">
              <w:rPr>
                <w:rtl w:val="0"/>
              </w:rPr>
              <w:t xml:space="preserve">EJ Prescott at 530 Warren Ave., Portland</w:t>
            </w:r>
          </w:p>
          <w:p w:rsidR="00000000" w:rsidDel="00000000" w:rsidP="00000000" w:rsidRDefault="00000000" w:rsidRPr="00000000" w14:paraId="0000004E">
            <w:pPr>
              <w:rPr/>
            </w:pPr>
            <w:r w:rsidDel="00000000" w:rsidR="00000000" w:rsidRPr="00000000">
              <w:rPr>
                <w:rtl w:val="0"/>
              </w:rPr>
              <w:t xml:space="preserve">Contact there is Dana Milair,  </w:t>
            </w:r>
            <w:hyperlink r:id="rId12">
              <w:r w:rsidDel="00000000" w:rsidR="00000000" w:rsidRPr="00000000">
                <w:rPr>
                  <w:color w:val="1155cc"/>
                  <w:u w:val="single"/>
                  <w:rtl w:val="0"/>
                </w:rPr>
                <w:t xml:space="preserve">dana.milair@ejprescott.com</w:t>
              </w:r>
            </w:hyperlink>
            <w:r w:rsidDel="00000000" w:rsidR="00000000" w:rsidRPr="00000000">
              <w:rPr>
                <w:rtl w:val="0"/>
              </w:rPr>
              <w:t xml:space="preserve"> </w:t>
            </w:r>
          </w:p>
        </w:tc>
      </w:tr>
    </w:tbl>
    <w:p w:rsidR="00000000" w:rsidDel="00000000" w:rsidP="00000000" w:rsidRDefault="00000000" w:rsidRPr="00000000" w14:paraId="0000004F">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jc w:val="center"/>
              <w:rPr>
                <w:b w:val="1"/>
              </w:rPr>
            </w:pPr>
            <w:r w:rsidDel="00000000" w:rsidR="00000000" w:rsidRPr="00000000">
              <w:rPr>
                <w:b w:val="1"/>
                <w:rtl w:val="0"/>
              </w:rPr>
              <w:t xml:space="preserve">CLEARING + LEVELING // GARDEN SOIL DELIVERY</w:t>
            </w:r>
          </w:p>
          <w:p w:rsidR="00000000" w:rsidDel="00000000" w:rsidP="00000000" w:rsidRDefault="00000000" w:rsidRPr="00000000" w14:paraId="00000051">
            <w:pPr>
              <w:rPr/>
            </w:pPr>
            <w:r w:rsidDel="00000000" w:rsidR="00000000" w:rsidRPr="00000000">
              <w:rPr>
                <w:rtl w:val="0"/>
              </w:rPr>
              <w:t xml:space="preserve">Dylan Lippold with Seaside Landscaping &amp; Excavation LLC</w:t>
            </w:r>
          </w:p>
          <w:p w:rsidR="00000000" w:rsidDel="00000000" w:rsidP="00000000" w:rsidRDefault="00000000" w:rsidRPr="00000000" w14:paraId="00000052">
            <w:pPr>
              <w:rPr/>
            </w:pPr>
            <w:r w:rsidDel="00000000" w:rsidR="00000000" w:rsidRPr="00000000">
              <w:rPr>
                <w:rtl w:val="0"/>
              </w:rPr>
              <w:t xml:space="preserve">Can text/call (207)712-5118</w:t>
            </w:r>
          </w:p>
          <w:p w:rsidR="00000000" w:rsidDel="00000000" w:rsidP="00000000" w:rsidRDefault="00000000" w:rsidRPr="00000000" w14:paraId="00000053">
            <w:pPr>
              <w:rPr/>
            </w:pPr>
            <w:r w:rsidDel="00000000" w:rsidR="00000000" w:rsidRPr="00000000">
              <w:rPr>
                <w:rtl w:val="0"/>
              </w:rPr>
              <w:t xml:space="preserve">Email </w:t>
            </w:r>
            <w:hyperlink r:id="rId13">
              <w:r w:rsidDel="00000000" w:rsidR="00000000" w:rsidRPr="00000000">
                <w:rPr>
                  <w:color w:val="1155cc"/>
                  <w:u w:val="single"/>
                  <w:rtl w:val="0"/>
                </w:rPr>
                <w:t xml:space="preserve">Dylan@seasidelandscaping.net</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Contracted with Parks</w:t>
            </w:r>
          </w:p>
        </w:tc>
      </w:tr>
    </w:tbl>
    <w:p w:rsidR="00000000" w:rsidDel="00000000" w:rsidP="00000000" w:rsidRDefault="00000000" w:rsidRPr="00000000" w14:paraId="00000055">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jc w:val="center"/>
              <w:rPr>
                <w:b w:val="1"/>
              </w:rPr>
            </w:pPr>
            <w:r w:rsidDel="00000000" w:rsidR="00000000" w:rsidRPr="00000000">
              <w:rPr>
                <w:b w:val="1"/>
                <w:rtl w:val="0"/>
              </w:rPr>
              <w:t xml:space="preserve">PICKING UP + LAYING LANDSCAPE FABRIC</w:t>
            </w:r>
          </w:p>
          <w:p w:rsidR="00000000" w:rsidDel="00000000" w:rsidP="00000000" w:rsidRDefault="00000000" w:rsidRPr="00000000" w14:paraId="00000057">
            <w:pPr>
              <w:rPr/>
            </w:pPr>
            <w:r w:rsidDel="00000000" w:rsidR="00000000" w:rsidRPr="00000000">
              <w:rPr>
                <w:rtl w:val="0"/>
              </w:rPr>
              <w:t xml:space="preserve">Email Adam Banks, Horticulture Supervisory, </w:t>
            </w:r>
            <w:hyperlink r:id="rId14">
              <w:r w:rsidDel="00000000" w:rsidR="00000000" w:rsidRPr="00000000">
                <w:rPr>
                  <w:color w:val="1155cc"/>
                  <w:u w:val="single"/>
                  <w:rtl w:val="0"/>
                </w:rPr>
                <w:t xml:space="preserve">abanks@portlandmaine.gov</w:t>
              </w:r>
            </w:hyperlink>
            <w:r w:rsidDel="00000000" w:rsidR="00000000" w:rsidRPr="00000000">
              <w:rPr>
                <w:rtl w:val="0"/>
              </w:rPr>
            </w:r>
          </w:p>
        </w:tc>
      </w:tr>
    </w:tbl>
    <w:p w:rsidR="00000000" w:rsidDel="00000000" w:rsidP="00000000" w:rsidRDefault="00000000" w:rsidRPr="00000000" w14:paraId="00000058">
      <w:pPr>
        <w:widowControl w:val="0"/>
        <w:spacing w:line="240" w:lineRule="auto"/>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jc w:val="center"/>
              <w:rPr>
                <w:b w:val="1"/>
              </w:rPr>
            </w:pPr>
            <w:r w:rsidDel="00000000" w:rsidR="00000000" w:rsidRPr="00000000">
              <w:rPr>
                <w:b w:val="1"/>
                <w:rtl w:val="0"/>
              </w:rPr>
              <w:t xml:space="preserve">SOIL</w:t>
            </w:r>
          </w:p>
          <w:p w:rsidR="00000000" w:rsidDel="00000000" w:rsidP="00000000" w:rsidRDefault="00000000" w:rsidRPr="00000000" w14:paraId="0000005A">
            <w:pPr>
              <w:spacing w:line="240" w:lineRule="auto"/>
              <w:rPr/>
            </w:pPr>
            <w:r w:rsidDel="00000000" w:rsidR="00000000" w:rsidRPr="00000000">
              <w:rPr>
                <w:rtl w:val="0"/>
              </w:rPr>
              <w:t xml:space="preserve">Bensons Farm, 64 Plummer Rd, Gorham, ME 04038</w:t>
            </w:r>
          </w:p>
          <w:p w:rsidR="00000000" w:rsidDel="00000000" w:rsidP="00000000" w:rsidRDefault="00000000" w:rsidRPr="00000000" w14:paraId="0000005B">
            <w:pPr>
              <w:shd w:fill="ffffff" w:val="clear"/>
              <w:spacing w:line="240" w:lineRule="auto"/>
              <w:rPr/>
            </w:pPr>
            <w:r w:rsidDel="00000000" w:rsidR="00000000" w:rsidRPr="00000000">
              <w:rPr>
                <w:rtl w:val="0"/>
              </w:rPr>
              <w:t xml:space="preserve">Good Contact: Erica, </w:t>
            </w:r>
            <w:hyperlink r:id="rId15">
              <w:r w:rsidDel="00000000" w:rsidR="00000000" w:rsidRPr="00000000">
                <w:rPr>
                  <w:rFonts w:ascii="Roboto" w:cs="Roboto" w:eastAsia="Roboto" w:hAnsi="Roboto"/>
                  <w:color w:val="1155cc"/>
                  <w:sz w:val="21"/>
                  <w:szCs w:val="21"/>
                  <w:highlight w:val="white"/>
                  <w:u w:val="single"/>
                  <w:rtl w:val="0"/>
                </w:rPr>
                <w:t xml:space="preserve">info@bensonfarm.com</w:t>
              </w:r>
            </w:hyperlink>
            <w:r w:rsidDel="00000000" w:rsidR="00000000" w:rsidRPr="00000000">
              <w:rPr>
                <w:rFonts w:ascii="Roboto" w:cs="Roboto" w:eastAsia="Roboto" w:hAnsi="Roboto"/>
                <w:color w:val="5e5e5e"/>
                <w:sz w:val="21"/>
                <w:szCs w:val="21"/>
                <w:highlight w:val="white"/>
                <w:rtl w:val="0"/>
              </w:rPr>
              <w:t xml:space="preserve"> </w:t>
            </w: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jc w:val="center"/>
              <w:rPr>
                <w:b w:val="1"/>
              </w:rPr>
            </w:pPr>
            <w:r w:rsidDel="00000000" w:rsidR="00000000" w:rsidRPr="00000000">
              <w:rPr>
                <w:b w:val="1"/>
                <w:rtl w:val="0"/>
              </w:rPr>
              <w:t xml:space="preserve">WOODCHIPS</w:t>
            </w:r>
          </w:p>
          <w:p w:rsidR="00000000" w:rsidDel="00000000" w:rsidP="00000000" w:rsidRDefault="00000000" w:rsidRPr="00000000" w14:paraId="0000005E">
            <w:pPr>
              <w:spacing w:line="240" w:lineRule="auto"/>
              <w:rPr/>
            </w:pPr>
            <w:r w:rsidDel="00000000" w:rsidR="00000000" w:rsidRPr="00000000">
              <w:rPr>
                <w:rtl w:val="0"/>
              </w:rPr>
              <w:t xml:space="preserve">Email Assistant Parks Director, Jen DeRice: </w:t>
            </w:r>
            <w:hyperlink r:id="rId16">
              <w:r w:rsidDel="00000000" w:rsidR="00000000" w:rsidRPr="00000000">
                <w:rPr>
                  <w:color w:val="1155cc"/>
                  <w:u w:val="single"/>
                  <w:rtl w:val="0"/>
                </w:rPr>
                <w:t xml:space="preserve">jderice@portlandmaine.gov</w:t>
              </w:r>
            </w:hyperlink>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t xml:space="preserve">and Mark Reiland, City Arborist: </w:t>
            </w:r>
            <w:hyperlink r:id="rId17">
              <w:r w:rsidDel="00000000" w:rsidR="00000000" w:rsidRPr="00000000">
                <w:rPr>
                  <w:color w:val="1155cc"/>
                  <w:u w:val="single"/>
                  <w:rtl w:val="0"/>
                </w:rPr>
                <w:t xml:space="preserve">mreiland@portlandmaine.gov</w:t>
              </w:r>
            </w:hyperlink>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color w:val="674ea7"/>
        </w:rPr>
      </w:pPr>
      <w:r w:rsidDel="00000000" w:rsidR="00000000" w:rsidRPr="00000000">
        <w:rPr>
          <w:b w:val="1"/>
          <w:color w:val="674ea7"/>
          <w:u w:val="single"/>
          <w:rtl w:val="0"/>
        </w:rPr>
        <w:t xml:space="preserve">Webpage Content:</w:t>
      </w:r>
      <w:r w:rsidDel="00000000" w:rsidR="00000000" w:rsidRPr="00000000">
        <w:rPr>
          <w:color w:val="674ea7"/>
          <w:rtl w:val="0"/>
        </w:rPr>
        <w:t xml:space="preserv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Help Build A Community Garden!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City of Portland and Cultivating Community are co-hosting </w:t>
      </w:r>
      <w:hyperlink r:id="rId18">
        <w:r w:rsidDel="00000000" w:rsidR="00000000" w:rsidRPr="00000000">
          <w:rPr>
            <w:color w:val="1155cc"/>
            <w:u w:val="single"/>
            <w:rtl w:val="0"/>
          </w:rPr>
          <w:t xml:space="preserve">a series of volunteer events in our community gardens</w:t>
        </w:r>
      </w:hyperlink>
      <w:r w:rsidDel="00000000" w:rsidR="00000000" w:rsidRPr="00000000">
        <w:rPr>
          <w:rtl w:val="0"/>
        </w:rPr>
        <w:t xml:space="preserve"> inviting people to learn how to build and maintain raised beds. These events are a fantastic opportunity to learn new skills, meet neighbors and fellow gardeners, and build additional growing spaces in your local community garden. All are welcome! Find all details here: </w:t>
      </w:r>
      <w:hyperlink r:id="rId19">
        <w:r w:rsidDel="00000000" w:rsidR="00000000" w:rsidRPr="00000000">
          <w:rPr>
            <w:color w:val="1155cc"/>
            <w:u w:val="single"/>
            <w:rtl w:val="0"/>
          </w:rPr>
          <w:t xml:space="preserve">www.portlandmaine.gov/HelpBuildaCommunityGarden</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Upcoming Workshops:</w:t>
      </w:r>
    </w:p>
    <w:p w:rsidR="00000000" w:rsidDel="00000000" w:rsidP="00000000" w:rsidRDefault="00000000" w:rsidRPr="00000000" w14:paraId="0000006A">
      <w:pPr>
        <w:ind w:firstLine="720"/>
        <w:rPr/>
      </w:pPr>
      <w:r w:rsidDel="00000000" w:rsidR="00000000" w:rsidRPr="00000000">
        <w:rPr>
          <w:rtl w:val="0"/>
        </w:rPr>
        <w:t xml:space="preserve">Thursday, August 8 at East End Community School &amp; North Street Community Garden</w:t>
      </w:r>
    </w:p>
    <w:p w:rsidR="00000000" w:rsidDel="00000000" w:rsidP="00000000" w:rsidRDefault="00000000" w:rsidRPr="00000000" w14:paraId="0000006B">
      <w:pPr>
        <w:ind w:firstLine="720"/>
        <w:rPr/>
      </w:pPr>
      <w:r w:rsidDel="00000000" w:rsidR="00000000" w:rsidRPr="00000000">
        <w:rPr>
          <w:rtl w:val="0"/>
        </w:rPr>
        <w:t xml:space="preserve">Thursday, August 22 at Boyd Street Community Garden</w:t>
      </w:r>
    </w:p>
    <w:p w:rsidR="00000000" w:rsidDel="00000000" w:rsidP="00000000" w:rsidRDefault="00000000" w:rsidRPr="00000000" w14:paraId="0000006C">
      <w:pPr>
        <w:ind w:firstLine="720"/>
        <w:rPr/>
      </w:pPr>
      <w:r w:rsidDel="00000000" w:rsidR="00000000" w:rsidRPr="00000000">
        <w:rPr>
          <w:rtl w:val="0"/>
        </w:rPr>
        <w:t xml:space="preserve">Saturday, September 7 at Payson Park Community Garden</w:t>
      </w:r>
    </w:p>
    <w:p w:rsidR="00000000" w:rsidDel="00000000" w:rsidP="00000000" w:rsidRDefault="00000000" w:rsidRPr="00000000" w14:paraId="0000006D">
      <w:pPr>
        <w:rPr/>
      </w:pPr>
      <w:r w:rsidDel="00000000" w:rsidR="00000000" w:rsidRPr="00000000">
        <w:rPr>
          <w:rtl w:val="0"/>
        </w:rPr>
        <w:t xml:space="preserve">These are drop-in events. Come for as long as you’d like! </w:t>
      </w:r>
      <w:hyperlink r:id="rId20">
        <w:r w:rsidDel="00000000" w:rsidR="00000000" w:rsidRPr="00000000">
          <w:rPr>
            <w:b w:val="1"/>
            <w:color w:val="1155cc"/>
            <w:u w:val="single"/>
            <w:rtl w:val="0"/>
          </w:rPr>
          <w:t xml:space="preserve">REGISTER HERE</w:t>
        </w:r>
      </w:hyperlink>
      <w:r w:rsidDel="00000000" w:rsidR="00000000" w:rsidRPr="00000000">
        <w:rPr>
          <w:rtl w:val="0"/>
        </w:rPr>
        <w:t xml:space="preserve"> to help us anticipate how many volunteers will be joining each event.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What to Expect:</w:t>
      </w:r>
    </w:p>
    <w:p w:rsidR="00000000" w:rsidDel="00000000" w:rsidP="00000000" w:rsidRDefault="00000000" w:rsidRPr="00000000" w14:paraId="00000070">
      <w:pPr>
        <w:numPr>
          <w:ilvl w:val="0"/>
          <w:numId w:val="9"/>
        </w:numPr>
        <w:ind w:left="720" w:hanging="360"/>
      </w:pPr>
      <w:r w:rsidDel="00000000" w:rsidR="00000000" w:rsidRPr="00000000">
        <w:rPr>
          <w:rtl w:val="0"/>
        </w:rPr>
        <w:t xml:space="preserve">Hands-on instruction on how to build and maintain raised garden beds</w:t>
      </w:r>
    </w:p>
    <w:p w:rsidR="00000000" w:rsidDel="00000000" w:rsidP="00000000" w:rsidRDefault="00000000" w:rsidRPr="00000000" w14:paraId="00000071">
      <w:pPr>
        <w:numPr>
          <w:ilvl w:val="0"/>
          <w:numId w:val="9"/>
        </w:numPr>
        <w:ind w:left="720" w:hanging="360"/>
      </w:pPr>
      <w:r w:rsidDel="00000000" w:rsidR="00000000" w:rsidRPr="00000000">
        <w:rPr>
          <w:rtl w:val="0"/>
        </w:rPr>
        <w:t xml:space="preserve">Opportunities to ask questions and get personalized advice</w:t>
      </w:r>
    </w:p>
    <w:p w:rsidR="00000000" w:rsidDel="00000000" w:rsidP="00000000" w:rsidRDefault="00000000" w:rsidRPr="00000000" w14:paraId="00000072">
      <w:pPr>
        <w:numPr>
          <w:ilvl w:val="0"/>
          <w:numId w:val="9"/>
        </w:numPr>
        <w:ind w:left="720" w:hanging="360"/>
      </w:pPr>
      <w:r w:rsidDel="00000000" w:rsidR="00000000" w:rsidRPr="00000000">
        <w:rPr>
          <w:rtl w:val="0"/>
        </w:rPr>
        <w:t xml:space="preserve">A chance to collaborate with other neighbors and gardeners in our community</w:t>
      </w:r>
    </w:p>
    <w:p w:rsidR="00000000" w:rsidDel="00000000" w:rsidP="00000000" w:rsidRDefault="00000000" w:rsidRPr="00000000" w14:paraId="00000073">
      <w:pPr>
        <w:numPr>
          <w:ilvl w:val="0"/>
          <w:numId w:val="9"/>
        </w:numPr>
        <w:ind w:left="720" w:hanging="360"/>
      </w:pPr>
      <w:r w:rsidDel="00000000" w:rsidR="00000000" w:rsidRPr="00000000">
        <w:rPr>
          <w:rtl w:val="0"/>
        </w:rPr>
        <w:t xml:space="preserve">Gloves, tools, snacks and water will be provided</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What to Bring:</w:t>
      </w:r>
    </w:p>
    <w:p w:rsidR="00000000" w:rsidDel="00000000" w:rsidP="00000000" w:rsidRDefault="00000000" w:rsidRPr="00000000" w14:paraId="00000076">
      <w:pPr>
        <w:numPr>
          <w:ilvl w:val="0"/>
          <w:numId w:val="1"/>
        </w:numPr>
        <w:ind w:left="720" w:hanging="360"/>
      </w:pPr>
      <w:r w:rsidDel="00000000" w:rsidR="00000000" w:rsidRPr="00000000">
        <w:rPr>
          <w:rtl w:val="0"/>
        </w:rPr>
        <w:t xml:space="preserve">Comfortable clothing and sturdy shoes</w:t>
      </w:r>
    </w:p>
    <w:p w:rsidR="00000000" w:rsidDel="00000000" w:rsidP="00000000" w:rsidRDefault="00000000" w:rsidRPr="00000000" w14:paraId="00000077">
      <w:pPr>
        <w:numPr>
          <w:ilvl w:val="0"/>
          <w:numId w:val="1"/>
        </w:numPr>
        <w:ind w:left="720" w:hanging="360"/>
      </w:pPr>
      <w:r w:rsidDel="00000000" w:rsidR="00000000" w:rsidRPr="00000000">
        <w:rPr>
          <w:rtl w:val="0"/>
        </w:rPr>
        <w:t xml:space="preserve">Work gloves (if you have them)</w:t>
      </w:r>
    </w:p>
    <w:p w:rsidR="00000000" w:rsidDel="00000000" w:rsidP="00000000" w:rsidRDefault="00000000" w:rsidRPr="00000000" w14:paraId="00000078">
      <w:pPr>
        <w:numPr>
          <w:ilvl w:val="0"/>
          <w:numId w:val="1"/>
        </w:numPr>
        <w:ind w:left="720" w:hanging="360"/>
      </w:pPr>
      <w:r w:rsidDel="00000000" w:rsidR="00000000" w:rsidRPr="00000000">
        <w:rPr>
          <w:rtl w:val="0"/>
        </w:rPr>
        <w:t xml:space="preserve">A hand drill (if you have one)</w:t>
      </w:r>
    </w:p>
    <w:p w:rsidR="00000000" w:rsidDel="00000000" w:rsidP="00000000" w:rsidRDefault="00000000" w:rsidRPr="00000000" w14:paraId="00000079">
      <w:pPr>
        <w:numPr>
          <w:ilvl w:val="0"/>
          <w:numId w:val="1"/>
        </w:numPr>
        <w:ind w:left="720" w:hanging="360"/>
      </w:pPr>
      <w:r w:rsidDel="00000000" w:rsidR="00000000" w:rsidRPr="00000000">
        <w:rPr>
          <w:rtl w:val="0"/>
        </w:rPr>
        <w:t xml:space="preserve">A water bottle to stay hydrated</w:t>
      </w:r>
    </w:p>
    <w:p w:rsidR="00000000" w:rsidDel="00000000" w:rsidP="00000000" w:rsidRDefault="00000000" w:rsidRPr="00000000" w14:paraId="0000007A">
      <w:pPr>
        <w:numPr>
          <w:ilvl w:val="0"/>
          <w:numId w:val="1"/>
        </w:numPr>
        <w:ind w:left="720" w:hanging="360"/>
      </w:pPr>
      <w:r w:rsidDel="00000000" w:rsidR="00000000" w:rsidRPr="00000000">
        <w:rPr>
          <w:rtl w:val="0"/>
        </w:rPr>
        <w:t xml:space="preserve">A positive attitude and readiness to learn!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Whether you are an experienced gardener or just starting, these workshops are designed to be informative and enjoyable for everyone. Plus, the raised beds we build together will provide additional garden plots for community members with low or no incomes, people of color, and New Mainers participating in the City’s Community Gardening Program.</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We look forward to seeing you at the workshops and working together to make our community gardens thrive.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Questions? Email </w:t>
      </w:r>
      <w:hyperlink r:id="rId21">
        <w:r w:rsidDel="00000000" w:rsidR="00000000" w:rsidRPr="00000000">
          <w:rPr>
            <w:color w:val="1155cc"/>
            <w:u w:val="single"/>
            <w:rtl w:val="0"/>
          </w:rPr>
          <w:t xml:space="preserve">ktims@portlandmaine.gov</w:t>
        </w:r>
      </w:hyperlink>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rPr>
          <w:b w:val="1"/>
          <w:color w:val="674ea7"/>
          <w:u w:val="single"/>
        </w:rPr>
      </w:pPr>
      <w:r w:rsidDel="00000000" w:rsidR="00000000" w:rsidRPr="00000000">
        <w:rPr>
          <w:rtl w:val="0"/>
        </w:rPr>
      </w:r>
    </w:p>
    <w:p w:rsidR="00000000" w:rsidDel="00000000" w:rsidP="00000000" w:rsidRDefault="00000000" w:rsidRPr="00000000" w14:paraId="00000084">
      <w:pPr>
        <w:rPr>
          <w:b w:val="1"/>
          <w:color w:val="674ea7"/>
          <w:u w:val="single"/>
        </w:rPr>
      </w:pPr>
      <w:r w:rsidDel="00000000" w:rsidR="00000000" w:rsidRPr="00000000">
        <w:rPr>
          <w:b w:val="1"/>
          <w:color w:val="674ea7"/>
          <w:u w:val="single"/>
          <w:rtl w:val="0"/>
        </w:rPr>
        <w:t xml:space="preserve">Reminder Email Sent to Pre-Registered Volunteers</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Header for Webpage/Subject Line for Email:</w:t>
      </w:r>
      <w:r w:rsidDel="00000000" w:rsidR="00000000" w:rsidRPr="00000000">
        <w:rPr>
          <w:rtl w:val="0"/>
        </w:rPr>
        <w:t xml:space="preserve"> See you tomorrow in the garden!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See you tomorrow 9/7 at the volunteer event in the Payson Park Community Garden.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What to Expect:</w:t>
      </w:r>
    </w:p>
    <w:p w:rsidR="00000000" w:rsidDel="00000000" w:rsidP="00000000" w:rsidRDefault="00000000" w:rsidRPr="00000000" w14:paraId="0000008B">
      <w:pPr>
        <w:numPr>
          <w:ilvl w:val="0"/>
          <w:numId w:val="3"/>
        </w:numPr>
        <w:ind w:left="720" w:hanging="360"/>
      </w:pPr>
      <w:r w:rsidDel="00000000" w:rsidR="00000000" w:rsidRPr="00000000">
        <w:rPr>
          <w:rtl w:val="0"/>
        </w:rPr>
        <w:t xml:space="preserve">We will be building new raised beds for the Payson Park Community Garden </w:t>
      </w:r>
      <w:r w:rsidDel="00000000" w:rsidR="00000000" w:rsidRPr="00000000">
        <w:rPr>
          <w:u w:val="single"/>
          <w:rtl w:val="0"/>
        </w:rPr>
        <w:t xml:space="preserve">from 10am - 2pm.</w:t>
      </w:r>
      <w:r w:rsidDel="00000000" w:rsidR="00000000" w:rsidRPr="00000000">
        <w:rPr>
          <w:rtl w:val="0"/>
        </w:rPr>
        <w:t xml:space="preserve"> The instructional workshop, led by </w:t>
      </w:r>
      <w:r w:rsidDel="00000000" w:rsidR="00000000" w:rsidRPr="00000000">
        <w:rPr>
          <w:highlight w:val="white"/>
          <w:rtl w:val="0"/>
        </w:rPr>
        <w:t xml:space="preserve">Roberto Rodriguez of Fresh Food Gardens,</w:t>
      </w:r>
      <w:r w:rsidDel="00000000" w:rsidR="00000000" w:rsidRPr="00000000">
        <w:rPr>
          <w:rtl w:val="0"/>
        </w:rPr>
        <w:t xml:space="preserve"> will take place from 10-11am, but there will be help and extra hands during the entire event. </w:t>
      </w:r>
    </w:p>
    <w:p w:rsidR="00000000" w:rsidDel="00000000" w:rsidP="00000000" w:rsidRDefault="00000000" w:rsidRPr="00000000" w14:paraId="0000008C">
      <w:pPr>
        <w:numPr>
          <w:ilvl w:val="0"/>
          <w:numId w:val="3"/>
        </w:numPr>
        <w:ind w:left="720" w:hanging="360"/>
      </w:pPr>
      <w:r w:rsidDel="00000000" w:rsidR="00000000" w:rsidRPr="00000000">
        <w:rPr>
          <w:highlight w:val="white"/>
          <w:rtl w:val="0"/>
        </w:rPr>
        <w:t xml:space="preserve">These are free drop-in </w:t>
      </w:r>
      <w:r w:rsidDel="00000000" w:rsidR="00000000" w:rsidRPr="00000000">
        <w:rPr>
          <w:rtl w:val="0"/>
        </w:rPr>
        <w:t xml:space="preserve">events, come as long as you’d like.</w:t>
      </w:r>
    </w:p>
    <w:p w:rsidR="00000000" w:rsidDel="00000000" w:rsidP="00000000" w:rsidRDefault="00000000" w:rsidRPr="00000000" w14:paraId="0000008D">
      <w:pPr>
        <w:numPr>
          <w:ilvl w:val="0"/>
          <w:numId w:val="3"/>
        </w:numPr>
        <w:ind w:left="720" w:hanging="360"/>
      </w:pPr>
      <w:r w:rsidDel="00000000" w:rsidR="00000000" w:rsidRPr="00000000">
        <w:rPr>
          <w:rtl w:val="0"/>
        </w:rPr>
        <w:t xml:space="preserve">Gloves and tools provided</w:t>
      </w:r>
    </w:p>
    <w:p w:rsidR="00000000" w:rsidDel="00000000" w:rsidP="00000000" w:rsidRDefault="00000000" w:rsidRPr="00000000" w14:paraId="0000008E">
      <w:pPr>
        <w:numPr>
          <w:ilvl w:val="0"/>
          <w:numId w:val="3"/>
        </w:numPr>
        <w:ind w:left="720" w:hanging="360"/>
      </w:pPr>
      <w:r w:rsidDel="00000000" w:rsidR="00000000" w:rsidRPr="00000000">
        <w:rPr>
          <w:rtl w:val="0"/>
        </w:rPr>
        <w:t xml:space="preserve">Pizza (GF and vegan options), salad, water, seltzer, and iced tea will also be provided</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What to Bring:</w:t>
      </w:r>
    </w:p>
    <w:p w:rsidR="00000000" w:rsidDel="00000000" w:rsidP="00000000" w:rsidRDefault="00000000" w:rsidRPr="00000000" w14:paraId="00000091">
      <w:pPr>
        <w:numPr>
          <w:ilvl w:val="0"/>
          <w:numId w:val="4"/>
        </w:numPr>
        <w:ind w:left="720" w:hanging="360"/>
      </w:pPr>
      <w:r w:rsidDel="00000000" w:rsidR="00000000" w:rsidRPr="00000000">
        <w:rPr>
          <w:rtl w:val="0"/>
        </w:rPr>
        <w:t xml:space="preserve">Comfortable clothing and closed-toed shoes</w:t>
      </w:r>
    </w:p>
    <w:p w:rsidR="00000000" w:rsidDel="00000000" w:rsidP="00000000" w:rsidRDefault="00000000" w:rsidRPr="00000000" w14:paraId="00000092">
      <w:pPr>
        <w:numPr>
          <w:ilvl w:val="0"/>
          <w:numId w:val="4"/>
        </w:numPr>
        <w:ind w:left="720" w:hanging="360"/>
      </w:pPr>
      <w:r w:rsidDel="00000000" w:rsidR="00000000" w:rsidRPr="00000000">
        <w:rPr>
          <w:rtl w:val="0"/>
        </w:rPr>
        <w:t xml:space="preserve">Work gloves (if you have them)</w:t>
      </w:r>
    </w:p>
    <w:p w:rsidR="00000000" w:rsidDel="00000000" w:rsidP="00000000" w:rsidRDefault="00000000" w:rsidRPr="00000000" w14:paraId="00000093">
      <w:pPr>
        <w:numPr>
          <w:ilvl w:val="0"/>
          <w:numId w:val="4"/>
        </w:numPr>
        <w:ind w:left="720" w:hanging="360"/>
      </w:pPr>
      <w:r w:rsidDel="00000000" w:rsidR="00000000" w:rsidRPr="00000000">
        <w:rPr>
          <w:rtl w:val="0"/>
        </w:rPr>
        <w:t xml:space="preserve">A hand drill or a rake, if you have one (remember to label it!)</w:t>
      </w:r>
    </w:p>
    <w:p w:rsidR="00000000" w:rsidDel="00000000" w:rsidP="00000000" w:rsidRDefault="00000000" w:rsidRPr="00000000" w14:paraId="00000094">
      <w:pPr>
        <w:numPr>
          <w:ilvl w:val="0"/>
          <w:numId w:val="4"/>
        </w:numPr>
        <w:ind w:left="720" w:hanging="360"/>
      </w:pPr>
      <w:r w:rsidDel="00000000" w:rsidR="00000000" w:rsidRPr="00000000">
        <w:rPr>
          <w:rtl w:val="0"/>
        </w:rPr>
        <w:t xml:space="preserve">A water bottle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Bring friends and family - the more the merrier! Looking forward to seeing you at the workshops and working together to make our community gardens thrive.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Questions? Visit </w:t>
      </w:r>
      <w:hyperlink r:id="rId22">
        <w:r w:rsidDel="00000000" w:rsidR="00000000" w:rsidRPr="00000000">
          <w:rPr>
            <w:color w:val="1155cc"/>
            <w:u w:val="single"/>
            <w:rtl w:val="0"/>
          </w:rPr>
          <w:t xml:space="preserve">www.portlandmaine.gov/HelpBuildACommunityGarden</w:t>
        </w:r>
      </w:hyperlink>
      <w:r w:rsidDel="00000000" w:rsidR="00000000" w:rsidRPr="00000000">
        <w:rPr>
          <w:rtl w:val="0"/>
        </w:rPr>
        <w:t xml:space="preserve"> or email ktims@portlandmaine.gov</w:t>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jc w:val="right"/>
      <w:rPr/>
    </w:pPr>
    <w:r w:rsidDel="00000000" w:rsidR="00000000" w:rsidRPr="00000000">
      <w:rPr>
        <w:rtl w:val="0"/>
      </w:rPr>
      <w:t xml:space="preserve">2024 COP Community Garden Rebuild Project</w:t>
    </w:r>
  </w:p>
  <w:p w:rsidR="00000000" w:rsidDel="00000000" w:rsidP="00000000" w:rsidRDefault="00000000" w:rsidRPr="00000000" w14:paraId="0000009A">
    <w:pPr>
      <w:jc w:val="right"/>
      <w:rPr/>
    </w:pPr>
    <w:r w:rsidDel="00000000" w:rsidR="00000000" w:rsidRPr="00000000">
      <w:rPr>
        <w:rtl w:val="0"/>
      </w:rPr>
      <w:t xml:space="preserve">Handbook</w:t>
    </w:r>
  </w:p>
  <w:p w:rsidR="00000000" w:rsidDel="00000000" w:rsidP="00000000" w:rsidRDefault="00000000" w:rsidRPr="00000000" w14:paraId="000000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forms/d/e/1FAIpQLSf6tKFPoBPbeDnVUFkCNg_XA2KMaqXY8EI-gW_2ozbloaR82g/viewform?usp=sf_link" TargetMode="External"/><Relationship Id="rId11" Type="http://schemas.openxmlformats.org/officeDocument/2006/relationships/hyperlink" Target="mailto:TFARNHAM@eldredgelumber.com" TargetMode="External"/><Relationship Id="rId22" Type="http://schemas.openxmlformats.org/officeDocument/2006/relationships/hyperlink" Target="https://www.portlandmaine.gov/1510/Help-build-a-community-Garden" TargetMode="External"/><Relationship Id="rId10" Type="http://schemas.openxmlformats.org/officeDocument/2006/relationships/hyperlink" Target="https://www.google.com/search?q=eldredge+lumber&amp;rlz=1C5CHFA_enUS1016US1016&amp;oq=eldred&amp;gs_lcrp=EgZjaHJvbWUqBwgAEAAYgAQyBwgAEAAYgAQyBggBEEUYOTINCAIQLhivARjHARiABDIHCAMQABiABDINCAQQLhivARjHARiABDIQCAUQLhivARjHARiABBiOBTIHCAYQABiABDINCAcQLhivARjHARiABDIHCAgQABiABDIJCAkQABgKGIAE0gEIMTQ3M2owajeoAgCwAgA&amp;sourceid=chrome&amp;ie=UTF-8&amp;lqi=Cg9lbGRyZWRnZSBsdW1iZXJIhofjrNSVgIAIWhkQABABGAAYASIPZWxkcmVkZ2UgbHVtYmVykgEOaGFyZHdhcmVfc3RvcmWaASRDaGREU1VoTk1HOW5TMFZKUTBGblNVTnRNRGg1WXpsM1JSQUKqAU0QASoTIg9lbGRyZWRnZSBsdW1iZXIoADIfEAEiG1pVQOIGkFOQc1xtI65sVlCta159JZ98qvmiEDITEAIiD2VsZHJlZGdlIGx1bWJlcuABAA#" TargetMode="External"/><Relationship Id="rId21" Type="http://schemas.openxmlformats.org/officeDocument/2006/relationships/hyperlink" Target="mailto:ktims@portlandmaine.gov" TargetMode="External"/><Relationship Id="rId13" Type="http://schemas.openxmlformats.org/officeDocument/2006/relationships/hyperlink" Target="mailto:Dylan@seasidelandscaping.net" TargetMode="External"/><Relationship Id="rId12" Type="http://schemas.openxmlformats.org/officeDocument/2006/relationships/hyperlink" Target="mailto:dana.milair@ejprescott.com"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ensonfarm.com/surf-n-turf" TargetMode="External"/><Relationship Id="rId15" Type="http://schemas.openxmlformats.org/officeDocument/2006/relationships/hyperlink" Target="mailto:info@bensonfarm.com" TargetMode="External"/><Relationship Id="rId14" Type="http://schemas.openxmlformats.org/officeDocument/2006/relationships/hyperlink" Target="mailto:abanks@portlandmaine.gov" TargetMode="External"/><Relationship Id="rId17" Type="http://schemas.openxmlformats.org/officeDocument/2006/relationships/hyperlink" Target="mailto:mreiland@portlandmaine.gov" TargetMode="External"/><Relationship Id="rId16" Type="http://schemas.openxmlformats.org/officeDocument/2006/relationships/hyperlink" Target="mailto:jderice@portlandmaine.gov" TargetMode="External"/><Relationship Id="rId5" Type="http://schemas.openxmlformats.org/officeDocument/2006/relationships/styles" Target="styles.xml"/><Relationship Id="rId19" Type="http://schemas.openxmlformats.org/officeDocument/2006/relationships/hyperlink" Target="https://www.portlandmaine.gov/1510/Help-build-a-community-Garden" TargetMode="External"/><Relationship Id="rId6" Type="http://schemas.openxmlformats.org/officeDocument/2006/relationships/hyperlink" Target="https://www.lowes.com/pd/CRAFTSMAN-V20-4-Tool-20-Volt-Max-Power-Tool-Combo-Kit-with-Soft-Case-Charger-Included-and-2-Batteries-Included/1000552963" TargetMode="External"/><Relationship Id="rId18" Type="http://schemas.openxmlformats.org/officeDocument/2006/relationships/hyperlink" Target="https://www.portlandmaine.gov/1510/Help-Build-a-Community-Garden" TargetMode="External"/><Relationship Id="rId7" Type="http://schemas.openxmlformats.org/officeDocument/2006/relationships/hyperlink" Target="https://www.homedepot.com/p/GRK-Fasteners-10-x-3-1-8-in-Star-Drive-Torx-Bugle-Head-R4-Multi-Purpose-Wood-Screw-210-Pack-100137/203533438"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